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D27F6" w14:textId="7EBCAF3E" w:rsidR="00AA0026" w:rsidRDefault="00FF3A3D" w:rsidP="00733307">
      <w:pPr>
        <w:pStyle w:val="NormalWeb"/>
        <w:rPr>
          <w:rStyle w:val="Strong"/>
          <w:rFonts w:asciiTheme="minorHAnsi" w:hAnsiTheme="minorHAnsi" w:cs="Arial"/>
          <w:color w:val="444444"/>
          <w:lang w:val="en"/>
        </w:rPr>
      </w:pPr>
      <w:r>
        <w:rPr>
          <w:rStyle w:val="Strong"/>
          <w:rFonts w:asciiTheme="minorHAnsi" w:hAnsiTheme="minorHAnsi" w:cs="Arial"/>
          <w:color w:val="444444"/>
          <w:lang w:val="en"/>
        </w:rPr>
        <w:tab/>
      </w:r>
      <w:r>
        <w:rPr>
          <w:rStyle w:val="Strong"/>
          <w:rFonts w:asciiTheme="minorHAnsi" w:hAnsiTheme="minorHAnsi" w:cs="Arial"/>
          <w:color w:val="444444"/>
          <w:lang w:val="en"/>
        </w:rPr>
        <w:tab/>
      </w:r>
      <w:r>
        <w:rPr>
          <w:rStyle w:val="Strong"/>
          <w:rFonts w:asciiTheme="minorHAnsi" w:hAnsiTheme="minorHAnsi" w:cs="Arial"/>
          <w:color w:val="444444"/>
          <w:lang w:val="en"/>
        </w:rPr>
        <w:tab/>
      </w:r>
      <w:r>
        <w:rPr>
          <w:rStyle w:val="Strong"/>
          <w:rFonts w:asciiTheme="minorHAnsi" w:hAnsiTheme="minorHAnsi" w:cs="Arial"/>
          <w:color w:val="444444"/>
          <w:lang w:val="en"/>
        </w:rPr>
        <w:tab/>
      </w:r>
      <w:r>
        <w:rPr>
          <w:rStyle w:val="Strong"/>
          <w:rFonts w:asciiTheme="minorHAnsi" w:hAnsiTheme="minorHAnsi" w:cs="Arial"/>
          <w:color w:val="444444"/>
          <w:lang w:val="en"/>
        </w:rPr>
        <w:tab/>
      </w:r>
      <w:bookmarkStart w:id="0" w:name="_GoBack"/>
      <w:bookmarkEnd w:id="0"/>
      <w:r>
        <w:rPr>
          <w:rStyle w:val="Strong"/>
          <w:rFonts w:asciiTheme="minorHAnsi" w:hAnsiTheme="minorHAnsi" w:cs="Arial"/>
          <w:color w:val="444444"/>
          <w:lang w:val="en"/>
        </w:rPr>
        <w:tab/>
      </w:r>
      <w:r>
        <w:rPr>
          <w:rStyle w:val="Strong"/>
          <w:rFonts w:asciiTheme="minorHAnsi" w:hAnsiTheme="minorHAnsi" w:cs="Arial"/>
          <w:color w:val="444444"/>
          <w:lang w:val="en"/>
        </w:rPr>
        <w:tab/>
      </w:r>
      <w:r>
        <w:rPr>
          <w:rStyle w:val="Strong"/>
          <w:rFonts w:asciiTheme="minorHAnsi" w:hAnsiTheme="minorHAnsi" w:cs="Arial"/>
          <w:color w:val="444444"/>
          <w:lang w:val="en"/>
        </w:rPr>
        <w:tab/>
      </w:r>
      <w:r>
        <w:rPr>
          <w:rStyle w:val="Strong"/>
          <w:rFonts w:asciiTheme="minorHAnsi" w:hAnsiTheme="minorHAnsi" w:cs="Arial"/>
          <w:color w:val="444444"/>
          <w:lang w:val="en"/>
        </w:rPr>
        <w:tab/>
        <w:t>Practice headed paper</w:t>
      </w:r>
    </w:p>
    <w:p w14:paraId="2AB27A91" w14:textId="3765B1A7" w:rsidR="00733307" w:rsidRPr="00FF3A3D" w:rsidRDefault="00733307" w:rsidP="00733307">
      <w:pPr>
        <w:pStyle w:val="NormalWeb"/>
        <w:rPr>
          <w:rFonts w:asciiTheme="minorHAnsi" w:hAnsiTheme="minorHAnsi" w:cs="Arial"/>
          <w:color w:val="444444"/>
          <w:lang w:val="en"/>
        </w:rPr>
      </w:pPr>
      <w:r w:rsidRPr="00FF3A3D">
        <w:rPr>
          <w:rStyle w:val="Strong"/>
          <w:rFonts w:asciiTheme="minorHAnsi" w:hAnsiTheme="minorHAnsi" w:cs="Arial"/>
          <w:b w:val="0"/>
          <w:color w:val="444444"/>
          <w:lang w:val="en"/>
        </w:rPr>
        <w:t xml:space="preserve">Firearms and Explosives Licensing Department </w:t>
      </w:r>
      <w:r w:rsidRPr="00FF3A3D">
        <w:rPr>
          <w:rFonts w:asciiTheme="minorHAnsi" w:hAnsiTheme="minorHAnsi" w:cs="Arial"/>
          <w:color w:val="444444"/>
          <w:lang w:val="en"/>
        </w:rPr>
        <w:t>Leicestershire Police</w:t>
      </w:r>
      <w:r w:rsidRPr="00FF3A3D">
        <w:rPr>
          <w:rFonts w:asciiTheme="minorHAnsi" w:hAnsiTheme="minorHAnsi" w:cs="Arial"/>
          <w:color w:val="444444"/>
          <w:lang w:val="en"/>
        </w:rPr>
        <w:br/>
        <w:t>Mansfield House</w:t>
      </w:r>
      <w:r w:rsidRPr="00FF3A3D">
        <w:rPr>
          <w:rFonts w:asciiTheme="minorHAnsi" w:hAnsiTheme="minorHAnsi" w:cs="Arial"/>
          <w:color w:val="444444"/>
          <w:lang w:val="en"/>
        </w:rPr>
        <w:br/>
        <w:t>74 Belgrave Gate</w:t>
      </w:r>
      <w:r w:rsidRPr="00FF3A3D">
        <w:rPr>
          <w:rFonts w:asciiTheme="minorHAnsi" w:hAnsiTheme="minorHAnsi" w:cs="Arial"/>
          <w:color w:val="444444"/>
          <w:lang w:val="en"/>
        </w:rPr>
        <w:br/>
        <w:t>Leicester LE1 3GG</w:t>
      </w:r>
    </w:p>
    <w:p w14:paraId="1C14C3C0" w14:textId="77777777" w:rsidR="00733307" w:rsidRPr="00FF3A3D" w:rsidRDefault="00733307" w:rsidP="00733307">
      <w:pPr>
        <w:pStyle w:val="NormalWeb"/>
        <w:rPr>
          <w:rFonts w:asciiTheme="minorHAnsi" w:hAnsiTheme="minorHAnsi" w:cs="Arial"/>
          <w:lang w:val="en"/>
        </w:rPr>
      </w:pPr>
      <w:r w:rsidRPr="00FF3A3D">
        <w:rPr>
          <w:rFonts w:asciiTheme="minorHAnsi" w:hAnsiTheme="minorHAnsi" w:cs="Arial"/>
          <w:lang w:val="en"/>
        </w:rPr>
        <w:t xml:space="preserve">By telephone on 0116 222 2222 extension 4333 or by email </w:t>
      </w:r>
      <w:hyperlink r:id="rId6" w:history="1">
        <w:r w:rsidRPr="00FF3A3D">
          <w:rPr>
            <w:rStyle w:val="Hyperlink"/>
            <w:rFonts w:asciiTheme="minorHAnsi" w:hAnsiTheme="minorHAnsi" w:cs="Arial"/>
            <w:color w:val="auto"/>
            <w:lang w:val="en"/>
          </w:rPr>
          <w:t>firearms.licensing@ Leicestershire.pnn.police.uk</w:t>
        </w:r>
      </w:hyperlink>
    </w:p>
    <w:p w14:paraId="63A663A1" w14:textId="77777777" w:rsidR="00733307" w:rsidRPr="00FF3A3D" w:rsidRDefault="00733307" w:rsidP="00733307">
      <w:pPr>
        <w:pStyle w:val="NoSpacing"/>
        <w:jc w:val="both"/>
        <w:rPr>
          <w:sz w:val="24"/>
          <w:szCs w:val="24"/>
        </w:rPr>
      </w:pPr>
    </w:p>
    <w:p w14:paraId="01491140" w14:textId="77777777" w:rsidR="00733307" w:rsidRPr="00FF3A3D" w:rsidRDefault="00733307" w:rsidP="00733307">
      <w:pPr>
        <w:pStyle w:val="NoSpacing"/>
        <w:jc w:val="both"/>
        <w:rPr>
          <w:sz w:val="24"/>
          <w:szCs w:val="24"/>
        </w:rPr>
      </w:pPr>
    </w:p>
    <w:p w14:paraId="6B277E18" w14:textId="77777777" w:rsidR="00733307" w:rsidRPr="00FF3A3D" w:rsidRDefault="00733307" w:rsidP="00733307">
      <w:pPr>
        <w:pStyle w:val="NoSpacing"/>
        <w:jc w:val="both"/>
        <w:rPr>
          <w:sz w:val="24"/>
          <w:szCs w:val="24"/>
        </w:rPr>
      </w:pPr>
      <w:r w:rsidRPr="00FF3A3D">
        <w:rPr>
          <w:sz w:val="24"/>
          <w:szCs w:val="24"/>
        </w:rPr>
        <w:t>Dear Sir/Madam</w:t>
      </w:r>
    </w:p>
    <w:p w14:paraId="651D4140" w14:textId="77777777" w:rsidR="00733307" w:rsidRPr="00FF3A3D" w:rsidRDefault="00733307" w:rsidP="00733307">
      <w:pPr>
        <w:pStyle w:val="NoSpacing"/>
        <w:jc w:val="both"/>
        <w:rPr>
          <w:sz w:val="24"/>
          <w:szCs w:val="24"/>
        </w:rPr>
      </w:pPr>
    </w:p>
    <w:p w14:paraId="2E5D143C" w14:textId="77777777" w:rsidR="00733307" w:rsidRPr="00FF3A3D" w:rsidRDefault="00733307" w:rsidP="00733307">
      <w:pPr>
        <w:pStyle w:val="NoSpacing"/>
        <w:jc w:val="both"/>
        <w:rPr>
          <w:sz w:val="24"/>
          <w:szCs w:val="24"/>
        </w:rPr>
      </w:pPr>
      <w:r w:rsidRPr="00FF3A3D">
        <w:rPr>
          <w:sz w:val="24"/>
          <w:szCs w:val="24"/>
        </w:rPr>
        <w:t>Re:  Patient Details</w:t>
      </w:r>
    </w:p>
    <w:p w14:paraId="43DE0F6C" w14:textId="77777777" w:rsidR="00733307" w:rsidRPr="00FF3A3D" w:rsidRDefault="00733307" w:rsidP="00733307">
      <w:pPr>
        <w:pStyle w:val="NoSpacing"/>
        <w:jc w:val="both"/>
        <w:rPr>
          <w:sz w:val="24"/>
          <w:szCs w:val="24"/>
        </w:rPr>
      </w:pPr>
    </w:p>
    <w:p w14:paraId="390282F8" w14:textId="77777777" w:rsidR="00733307" w:rsidRPr="00FF3A3D" w:rsidRDefault="00733307" w:rsidP="00733307">
      <w:pPr>
        <w:pStyle w:val="NoSpacing"/>
        <w:jc w:val="both"/>
        <w:rPr>
          <w:sz w:val="24"/>
          <w:szCs w:val="24"/>
        </w:rPr>
      </w:pPr>
      <w:r w:rsidRPr="00FF3A3D">
        <w:rPr>
          <w:sz w:val="24"/>
          <w:szCs w:val="24"/>
        </w:rPr>
        <w:t>You have written to us to let us know that you are granting a licence for a firearm/shotgun for this person.  We have noted this in the patient’s medical record, but have not interrogated their medical record to assess whether or not they are fit to hold a firearms licence.</w:t>
      </w:r>
    </w:p>
    <w:p w14:paraId="30672AAD" w14:textId="77777777" w:rsidR="00733307" w:rsidRPr="00FF3A3D" w:rsidRDefault="00733307" w:rsidP="00733307">
      <w:pPr>
        <w:pStyle w:val="NoSpacing"/>
        <w:jc w:val="both"/>
        <w:rPr>
          <w:sz w:val="24"/>
          <w:szCs w:val="24"/>
        </w:rPr>
      </w:pPr>
    </w:p>
    <w:p w14:paraId="00DD0CBD" w14:textId="77777777" w:rsidR="00733307" w:rsidRPr="00FF3A3D" w:rsidRDefault="00733307" w:rsidP="00733307">
      <w:pPr>
        <w:pStyle w:val="NoSpacing"/>
        <w:jc w:val="both"/>
        <w:rPr>
          <w:sz w:val="24"/>
          <w:szCs w:val="24"/>
        </w:rPr>
      </w:pPr>
      <w:r w:rsidRPr="00FF3A3D">
        <w:rPr>
          <w:sz w:val="24"/>
          <w:szCs w:val="24"/>
        </w:rPr>
        <w:t>The British Medical Association (BMA) debated the role of GPs in making decisions regarding firearms licencing, and concluded that GPs should NOT be involved in these decisions.  The BMA advises that this is a decision that should be made by a suitably qualified practitioner who has specialist skills and training in deciding whether a person is safe to hold a firearms licence.</w:t>
      </w:r>
    </w:p>
    <w:p w14:paraId="3B3E52A0" w14:textId="77777777" w:rsidR="00733307" w:rsidRPr="00FF3A3D" w:rsidRDefault="00733307" w:rsidP="00733307">
      <w:pPr>
        <w:pStyle w:val="NoSpacing"/>
        <w:jc w:val="both"/>
        <w:rPr>
          <w:sz w:val="24"/>
          <w:szCs w:val="24"/>
        </w:rPr>
      </w:pPr>
    </w:p>
    <w:p w14:paraId="60F4A528" w14:textId="77777777" w:rsidR="00733307" w:rsidRPr="00FF3A3D" w:rsidRDefault="00733307" w:rsidP="00733307">
      <w:pPr>
        <w:pStyle w:val="NoSpacing"/>
        <w:jc w:val="both"/>
        <w:rPr>
          <w:sz w:val="24"/>
          <w:szCs w:val="24"/>
        </w:rPr>
      </w:pPr>
      <w:r w:rsidRPr="00FF3A3D">
        <w:rPr>
          <w:sz w:val="24"/>
          <w:szCs w:val="24"/>
        </w:rPr>
        <w:t>When you have a suitably qualified practitioner to make these decisions we would be happy to produce a report for them regarding this patient’s medical conditions.  This report will be available for an administrative fee.</w:t>
      </w:r>
    </w:p>
    <w:p w14:paraId="2470DD74" w14:textId="77777777" w:rsidR="00733307" w:rsidRPr="00FF3A3D" w:rsidRDefault="00733307" w:rsidP="00733307">
      <w:pPr>
        <w:pStyle w:val="NoSpacing"/>
        <w:jc w:val="both"/>
        <w:rPr>
          <w:sz w:val="24"/>
          <w:szCs w:val="24"/>
        </w:rPr>
      </w:pPr>
    </w:p>
    <w:p w14:paraId="18EC7087" w14:textId="77777777" w:rsidR="00733307" w:rsidRPr="00FF3A3D" w:rsidRDefault="00733307" w:rsidP="00733307">
      <w:pPr>
        <w:pStyle w:val="NoSpacing"/>
        <w:jc w:val="both"/>
        <w:rPr>
          <w:sz w:val="24"/>
          <w:szCs w:val="24"/>
        </w:rPr>
      </w:pPr>
      <w:r w:rsidRPr="00FF3A3D">
        <w:rPr>
          <w:sz w:val="24"/>
          <w:szCs w:val="24"/>
        </w:rPr>
        <w:t>Yours faithfully</w:t>
      </w:r>
    </w:p>
    <w:p w14:paraId="41A5A629" w14:textId="77777777" w:rsidR="00733307" w:rsidRPr="00FF3A3D" w:rsidRDefault="00733307" w:rsidP="00733307">
      <w:pPr>
        <w:pStyle w:val="NoSpacing"/>
        <w:jc w:val="both"/>
        <w:rPr>
          <w:sz w:val="24"/>
          <w:szCs w:val="24"/>
        </w:rPr>
      </w:pPr>
    </w:p>
    <w:p w14:paraId="0AE458CD" w14:textId="77777777" w:rsidR="00733307" w:rsidRPr="00FF3A3D" w:rsidRDefault="00733307" w:rsidP="00733307">
      <w:pPr>
        <w:pStyle w:val="NoSpacing"/>
        <w:jc w:val="both"/>
        <w:rPr>
          <w:sz w:val="24"/>
          <w:szCs w:val="24"/>
        </w:rPr>
      </w:pPr>
    </w:p>
    <w:p w14:paraId="752F6525" w14:textId="77777777" w:rsidR="00733307" w:rsidRPr="00FF3A3D" w:rsidRDefault="00733307" w:rsidP="00733307">
      <w:pPr>
        <w:pStyle w:val="NoSpacing"/>
        <w:jc w:val="both"/>
        <w:rPr>
          <w:sz w:val="24"/>
          <w:szCs w:val="24"/>
        </w:rPr>
      </w:pPr>
    </w:p>
    <w:p w14:paraId="364830E2" w14:textId="77777777" w:rsidR="00733307" w:rsidRPr="00FF3A3D" w:rsidRDefault="00733307" w:rsidP="00733307">
      <w:pPr>
        <w:pStyle w:val="NoSpacing"/>
        <w:jc w:val="both"/>
        <w:rPr>
          <w:sz w:val="24"/>
          <w:szCs w:val="24"/>
        </w:rPr>
      </w:pPr>
    </w:p>
    <w:p w14:paraId="0A880C12" w14:textId="77777777" w:rsidR="00733307" w:rsidRPr="00FF3A3D" w:rsidRDefault="00733307" w:rsidP="00733307">
      <w:pPr>
        <w:pStyle w:val="NoSpacing"/>
        <w:jc w:val="both"/>
        <w:rPr>
          <w:sz w:val="24"/>
          <w:szCs w:val="24"/>
        </w:rPr>
      </w:pPr>
    </w:p>
    <w:p w14:paraId="2043CA56" w14:textId="77777777" w:rsidR="00733307" w:rsidRPr="00FF3A3D" w:rsidRDefault="00733307" w:rsidP="00733307">
      <w:pPr>
        <w:pStyle w:val="NoSpacing"/>
        <w:jc w:val="both"/>
        <w:rPr>
          <w:sz w:val="24"/>
          <w:szCs w:val="24"/>
        </w:rPr>
      </w:pPr>
    </w:p>
    <w:p w14:paraId="63B5F6C5" w14:textId="77777777" w:rsidR="00733307" w:rsidRPr="00FF3A3D" w:rsidRDefault="00733307" w:rsidP="00733307">
      <w:pPr>
        <w:pStyle w:val="NoSpacing"/>
        <w:jc w:val="both"/>
        <w:rPr>
          <w:sz w:val="24"/>
          <w:szCs w:val="24"/>
        </w:rPr>
      </w:pPr>
    </w:p>
    <w:p w14:paraId="56C8BFE1" w14:textId="77777777" w:rsidR="001C20D5" w:rsidRPr="00FF3A3D" w:rsidRDefault="00FF3A3D"/>
    <w:sectPr w:rsidR="001C20D5" w:rsidRPr="00FF3A3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CDC46" w14:textId="77777777" w:rsidR="00FF3A3D" w:rsidRDefault="00FF3A3D" w:rsidP="00FF3A3D">
      <w:pPr>
        <w:spacing w:after="0" w:line="240" w:lineRule="auto"/>
      </w:pPr>
      <w:r>
        <w:separator/>
      </w:r>
    </w:p>
  </w:endnote>
  <w:endnote w:type="continuationSeparator" w:id="0">
    <w:p w14:paraId="747C3F98" w14:textId="77777777" w:rsidR="00FF3A3D" w:rsidRDefault="00FF3A3D" w:rsidP="00FF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07062" w14:textId="77777777" w:rsidR="00FF3A3D" w:rsidRDefault="00FF3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3B501" w14:textId="77777777" w:rsidR="00FF3A3D" w:rsidRDefault="00FF3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3DF3" w14:textId="77777777" w:rsidR="00FF3A3D" w:rsidRDefault="00FF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A0BF0" w14:textId="77777777" w:rsidR="00FF3A3D" w:rsidRDefault="00FF3A3D" w:rsidP="00FF3A3D">
      <w:pPr>
        <w:spacing w:after="0" w:line="240" w:lineRule="auto"/>
      </w:pPr>
      <w:r>
        <w:separator/>
      </w:r>
    </w:p>
  </w:footnote>
  <w:footnote w:type="continuationSeparator" w:id="0">
    <w:p w14:paraId="69190AE3" w14:textId="77777777" w:rsidR="00FF3A3D" w:rsidRDefault="00FF3A3D" w:rsidP="00FF3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C615" w14:textId="77777777" w:rsidR="00FF3A3D" w:rsidRDefault="00FF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272732"/>
      <w:docPartObj>
        <w:docPartGallery w:val="Watermarks"/>
        <w:docPartUnique/>
      </w:docPartObj>
    </w:sdtPr>
    <w:sdtContent>
      <w:p w14:paraId="5597D4E2" w14:textId="39BD8D22" w:rsidR="00FF3A3D" w:rsidRDefault="00FF3A3D">
        <w:pPr>
          <w:pStyle w:val="Header"/>
        </w:pPr>
        <w:r>
          <w:rPr>
            <w:noProof/>
            <w:lang w:val="en-US"/>
          </w:rPr>
          <w:pict w14:anchorId="4F3F5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E61C" w14:textId="77777777" w:rsidR="00FF3A3D" w:rsidRDefault="00FF3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07"/>
    <w:rsid w:val="00733307"/>
    <w:rsid w:val="00803CD7"/>
    <w:rsid w:val="00AA0026"/>
    <w:rsid w:val="00C00340"/>
    <w:rsid w:val="00FF3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AB9BBD"/>
  <w15:chartTrackingRefBased/>
  <w15:docId w15:val="{448BF20F-08D6-41B9-A246-67F508F4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307"/>
    <w:pPr>
      <w:spacing w:after="0" w:line="240" w:lineRule="auto"/>
    </w:pPr>
  </w:style>
  <w:style w:type="character" w:styleId="Hyperlink">
    <w:name w:val="Hyperlink"/>
    <w:basedOn w:val="DefaultParagraphFont"/>
    <w:uiPriority w:val="99"/>
    <w:semiHidden/>
    <w:unhideWhenUsed/>
    <w:rsid w:val="00733307"/>
    <w:rPr>
      <w:strike w:val="0"/>
      <w:dstrike w:val="0"/>
      <w:color w:val="35599C"/>
      <w:u w:val="none"/>
      <w:effect w:val="none"/>
    </w:rPr>
  </w:style>
  <w:style w:type="character" w:styleId="Strong">
    <w:name w:val="Strong"/>
    <w:basedOn w:val="DefaultParagraphFont"/>
    <w:uiPriority w:val="22"/>
    <w:qFormat/>
    <w:rsid w:val="00733307"/>
    <w:rPr>
      <w:b/>
      <w:bCs/>
    </w:rPr>
  </w:style>
  <w:style w:type="paragraph" w:styleId="NormalWeb">
    <w:name w:val="Normal (Web)"/>
    <w:basedOn w:val="Normal"/>
    <w:uiPriority w:val="99"/>
    <w:semiHidden/>
    <w:unhideWhenUsed/>
    <w:rsid w:val="00733307"/>
    <w:pPr>
      <w:spacing w:before="100" w:beforeAutospacing="1"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3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A3D"/>
  </w:style>
  <w:style w:type="paragraph" w:styleId="Footer">
    <w:name w:val="footer"/>
    <w:basedOn w:val="Normal"/>
    <w:link w:val="FooterChar"/>
    <w:uiPriority w:val="99"/>
    <w:unhideWhenUsed/>
    <w:rsid w:val="00FF3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rearms.licensing@Leicestershire.pnn.police.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Commons</dc:creator>
  <cp:keywords/>
  <dc:description/>
  <cp:lastModifiedBy>Mel Commons</cp:lastModifiedBy>
  <cp:revision>3</cp:revision>
  <dcterms:created xsi:type="dcterms:W3CDTF">2016-06-08T14:21:00Z</dcterms:created>
  <dcterms:modified xsi:type="dcterms:W3CDTF">2016-06-08T14:27:00Z</dcterms:modified>
</cp:coreProperties>
</file>