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B77A" w14:textId="77777777" w:rsidR="00D71A42" w:rsidRDefault="00D71A42" w:rsidP="00514EEC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D80A25E" w14:textId="09657AD9" w:rsidR="001902B5" w:rsidRPr="00DC7AB9" w:rsidRDefault="00DC7AB9" w:rsidP="00514EEC">
      <w:pPr>
        <w:spacing w:line="276" w:lineRule="auto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Coaching for GPs and Practice Managers</w:t>
      </w:r>
    </w:p>
    <w:p w14:paraId="51BCAB92" w14:textId="2186206D"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9667F5" w14:textId="398FD717" w:rsidR="00B46C2D" w:rsidRPr="00B46C2D" w:rsidRDefault="00B46C2D" w:rsidP="00B46C2D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B46C2D">
        <w:rPr>
          <w:rFonts w:asciiTheme="minorHAnsi" w:hAnsiTheme="minorHAnsi" w:cs="Arial"/>
          <w:b/>
          <w:sz w:val="24"/>
          <w:szCs w:val="24"/>
        </w:rPr>
        <w:t xml:space="preserve">Thank you for interest in this coaching programme. </w:t>
      </w:r>
    </w:p>
    <w:p w14:paraId="5C1EF0FA" w14:textId="77777777" w:rsidR="00B46C2D" w:rsidRPr="00514EEC" w:rsidRDefault="00B46C2D" w:rsidP="00B46C2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25CC753" w14:textId="508A62BC" w:rsidR="00B46C2D" w:rsidRPr="00B46C2D" w:rsidRDefault="00B46C2D" w:rsidP="00B46C2D">
      <w:pPr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 xml:space="preserve">We know that general practice is at the heart of the health care system delivering high quality, safe and sustainable services.  In the future this system will require a different way of working, different relationships and new roles for general practice and primary care.  Achieving this step-change in how services are delivered will require different ways of working, opportunities for personal, business and wider leadership development and may offer different career options for GPs going forward. </w:t>
      </w:r>
    </w:p>
    <w:p w14:paraId="2C57796B" w14:textId="77777777" w:rsidR="00B46C2D" w:rsidRP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32D9D58A" w14:textId="77777777" w:rsid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B46C2D">
        <w:rPr>
          <w:rFonts w:asciiTheme="minorHAnsi" w:hAnsiTheme="minorHAnsi"/>
          <w:b/>
          <w:bCs/>
          <w:sz w:val="24"/>
          <w:szCs w:val="24"/>
        </w:rPr>
        <w:t>The offer</w:t>
      </w:r>
    </w:p>
    <w:p w14:paraId="67A6609F" w14:textId="77777777" w:rsidR="00B46C2D" w:rsidRP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9E1D68A" w14:textId="22FF2261" w:rsidR="00B46C2D" w:rsidRPr="00B46C2D" w:rsidRDefault="00B46C2D" w:rsidP="00B46C2D">
      <w:pPr>
        <w:widowControl w:val="0"/>
        <w:spacing w:after="240" w:line="280" w:lineRule="atLeast"/>
        <w:jc w:val="both"/>
        <w:rPr>
          <w:rFonts w:asciiTheme="minorHAnsi" w:hAnsiTheme="minorHAnsi" w:cs="Times"/>
          <w:sz w:val="24"/>
          <w:szCs w:val="24"/>
        </w:rPr>
      </w:pPr>
      <w:r w:rsidRPr="00B46C2D">
        <w:rPr>
          <w:rFonts w:asciiTheme="minorHAnsi" w:hAnsiTheme="minorHAnsi"/>
          <w:color w:val="000000" w:themeColor="text1"/>
          <w:sz w:val="24"/>
          <w:szCs w:val="24"/>
        </w:rPr>
        <w:t>Against this background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46C2D">
        <w:rPr>
          <w:rFonts w:asciiTheme="minorHAnsi" w:hAnsiTheme="minorHAnsi"/>
          <w:color w:val="000000" w:themeColor="text1"/>
          <w:sz w:val="24"/>
          <w:szCs w:val="24"/>
        </w:rPr>
        <w:t xml:space="preserve"> Health Education England (HEE) has supported LLR LMC to provide tailored Coaching support to GPs in the area. Specifically, individual</w:t>
      </w:r>
      <w:r w:rsidRPr="00B46C2D">
        <w:rPr>
          <w:rFonts w:asciiTheme="minorHAnsi" w:hAnsiTheme="minorHAnsi" w:cs="Times"/>
          <w:sz w:val="24"/>
          <w:szCs w:val="24"/>
        </w:rPr>
        <w:t xml:space="preserve"> Coaching will be provided for a n</w:t>
      </w:r>
      <w:r w:rsidR="00EA300B">
        <w:rPr>
          <w:rFonts w:asciiTheme="minorHAnsi" w:hAnsiTheme="minorHAnsi" w:cs="Times"/>
          <w:sz w:val="24"/>
          <w:szCs w:val="24"/>
        </w:rPr>
        <w:t xml:space="preserve">umber of GPs, </w:t>
      </w:r>
      <w:r w:rsidRPr="00B46C2D">
        <w:rPr>
          <w:rFonts w:asciiTheme="minorHAnsi" w:hAnsiTheme="minorHAnsi" w:cs="Times"/>
          <w:sz w:val="24"/>
          <w:szCs w:val="24"/>
        </w:rPr>
        <w:t>Locums and Practice Managers at various stages of their career</w:t>
      </w:r>
      <w:r>
        <w:rPr>
          <w:rFonts w:asciiTheme="minorHAnsi" w:hAnsiTheme="minorHAnsi" w:cs="Times"/>
          <w:sz w:val="24"/>
          <w:szCs w:val="24"/>
        </w:rPr>
        <w:t>s</w:t>
      </w:r>
      <w:r w:rsidRPr="00B46C2D">
        <w:rPr>
          <w:rFonts w:asciiTheme="minorHAnsi" w:hAnsiTheme="minorHAnsi" w:cs="Times"/>
          <w:sz w:val="24"/>
          <w:szCs w:val="24"/>
        </w:rPr>
        <w:t xml:space="preserve"> who have a desire to reflect on themselves, their career or business and make plans for the future in the current changing and challenging climate.   </w:t>
      </w:r>
    </w:p>
    <w:p w14:paraId="17F049F2" w14:textId="3A0676DF" w:rsidR="00B46C2D" w:rsidRP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46C2D">
        <w:rPr>
          <w:rFonts w:asciiTheme="minorHAnsi" w:hAnsiTheme="minorHAnsi"/>
          <w:bCs/>
          <w:sz w:val="24"/>
          <w:szCs w:val="24"/>
        </w:rPr>
        <w:t>The opportunity is to be coached by a qualified, experienced Personal Development/ Career Coach for 3 x 90 minute one to one coaching sessions, which LLR LMC will fund (</w:t>
      </w:r>
      <w:r w:rsidR="00D71A42">
        <w:rPr>
          <w:rFonts w:asciiTheme="minorHAnsi" w:hAnsiTheme="minorHAnsi"/>
          <w:bCs/>
          <w:sz w:val="24"/>
          <w:szCs w:val="24"/>
        </w:rPr>
        <w:t xml:space="preserve">cost - </w:t>
      </w:r>
      <w:r w:rsidRPr="00B46C2D">
        <w:rPr>
          <w:rFonts w:asciiTheme="minorHAnsi" w:hAnsiTheme="minorHAnsi"/>
          <w:bCs/>
          <w:sz w:val="24"/>
          <w:szCs w:val="24"/>
        </w:rPr>
        <w:t>£960 plus vat).  Participants in the programme wi</w:t>
      </w:r>
      <w:r>
        <w:rPr>
          <w:rFonts w:asciiTheme="minorHAnsi" w:hAnsiTheme="minorHAnsi"/>
          <w:bCs/>
          <w:sz w:val="24"/>
          <w:szCs w:val="24"/>
        </w:rPr>
        <w:t>ll have the opportunity to self-</w:t>
      </w:r>
      <w:r w:rsidRPr="00B46C2D">
        <w:rPr>
          <w:rFonts w:asciiTheme="minorHAnsi" w:hAnsiTheme="minorHAnsi"/>
          <w:bCs/>
          <w:sz w:val="24"/>
          <w:szCs w:val="24"/>
        </w:rPr>
        <w:t xml:space="preserve">fund further sessions (2 or 3) if they wish. </w:t>
      </w:r>
    </w:p>
    <w:p w14:paraId="78518C46" w14:textId="77777777" w:rsidR="00B46C2D" w:rsidRP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</w:p>
    <w:p w14:paraId="6B7F3E95" w14:textId="6C176E09" w:rsidR="00B46C2D" w:rsidRPr="00B46C2D" w:rsidRDefault="001D2DA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is very strong evidence that c</w:t>
      </w:r>
      <w:r w:rsidR="00B46C2D" w:rsidRPr="00B46C2D">
        <w:rPr>
          <w:rFonts w:asciiTheme="minorHAnsi" w:hAnsiTheme="minorHAnsi"/>
          <w:sz w:val="24"/>
          <w:szCs w:val="24"/>
        </w:rPr>
        <w:t>oaching can be helpful for individuals looking to:</w:t>
      </w:r>
    </w:p>
    <w:p w14:paraId="0B90BC5D" w14:textId="77777777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Improve work/life balance</w:t>
      </w:r>
    </w:p>
    <w:p w14:paraId="4A96F45B" w14:textId="2238162C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 xml:space="preserve">Feel </w:t>
      </w:r>
      <w:r>
        <w:rPr>
          <w:rFonts w:asciiTheme="minorHAnsi" w:hAnsiTheme="minorHAnsi"/>
          <w:sz w:val="24"/>
          <w:szCs w:val="24"/>
        </w:rPr>
        <w:t>more in control at</w:t>
      </w:r>
      <w:r w:rsidRPr="00B46C2D">
        <w:rPr>
          <w:rFonts w:asciiTheme="minorHAnsi" w:hAnsiTheme="minorHAnsi"/>
          <w:sz w:val="24"/>
          <w:szCs w:val="24"/>
        </w:rPr>
        <w:t xml:space="preserve"> work</w:t>
      </w:r>
    </w:p>
    <w:p w14:paraId="1C292638" w14:textId="4C2F71D3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Increase abilit</w:t>
      </w:r>
      <w:r w:rsidR="001D2DAD">
        <w:rPr>
          <w:rFonts w:asciiTheme="minorHAnsi" w:hAnsiTheme="minorHAnsi"/>
          <w:sz w:val="24"/>
          <w:szCs w:val="24"/>
        </w:rPr>
        <w:t>y to identify solutions to work-</w:t>
      </w:r>
      <w:r w:rsidRPr="00B46C2D">
        <w:rPr>
          <w:rFonts w:asciiTheme="minorHAnsi" w:hAnsiTheme="minorHAnsi"/>
          <w:sz w:val="24"/>
          <w:szCs w:val="24"/>
        </w:rPr>
        <w:t>related issues</w:t>
      </w:r>
    </w:p>
    <w:p w14:paraId="71AC000B" w14:textId="77777777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Improve time management skills</w:t>
      </w:r>
    </w:p>
    <w:p w14:paraId="6E8A8DB2" w14:textId="77777777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 xml:space="preserve">Build greater confidence in managing conflict and having difficult conversations in the workplace </w:t>
      </w:r>
    </w:p>
    <w:p w14:paraId="546ACE7D" w14:textId="02D13445" w:rsidR="00B46C2D" w:rsidRPr="00B46C2D" w:rsidRDefault="00B46C2D" w:rsidP="00D71A42">
      <w:pPr>
        <w:pStyle w:val="ListNumber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 xml:space="preserve">Build greater self-awareness of the symptoms of stress and burnout and </w:t>
      </w:r>
      <w:r>
        <w:rPr>
          <w:rFonts w:asciiTheme="minorHAnsi" w:hAnsiTheme="minorHAnsi"/>
          <w:sz w:val="24"/>
          <w:szCs w:val="24"/>
        </w:rPr>
        <w:t xml:space="preserve">build </w:t>
      </w:r>
      <w:r w:rsidRPr="00B46C2D">
        <w:rPr>
          <w:rFonts w:asciiTheme="minorHAnsi" w:hAnsiTheme="minorHAnsi"/>
          <w:sz w:val="24"/>
          <w:szCs w:val="24"/>
        </w:rPr>
        <w:t>approaches to gain control.</w:t>
      </w:r>
    </w:p>
    <w:p w14:paraId="20806FBF" w14:textId="77777777" w:rsidR="00B46C2D" w:rsidRPr="00B46C2D" w:rsidRDefault="00B46C2D" w:rsidP="00B46C2D">
      <w:pPr>
        <w:pStyle w:val="ListNumber"/>
        <w:spacing w:line="276" w:lineRule="auto"/>
        <w:ind w:left="720" w:firstLine="0"/>
        <w:jc w:val="both"/>
        <w:rPr>
          <w:rFonts w:asciiTheme="minorHAnsi" w:hAnsiTheme="minorHAnsi"/>
          <w:sz w:val="24"/>
          <w:szCs w:val="24"/>
        </w:rPr>
      </w:pPr>
    </w:p>
    <w:p w14:paraId="440A0C0D" w14:textId="0D94A46B" w:rsid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The purpose of these confidential coa</w:t>
      </w:r>
      <w:r>
        <w:rPr>
          <w:rFonts w:asciiTheme="minorHAnsi" w:hAnsiTheme="minorHAnsi"/>
          <w:sz w:val="24"/>
          <w:szCs w:val="24"/>
        </w:rPr>
        <w:t xml:space="preserve">ching sessions is to support </w:t>
      </w:r>
      <w:r w:rsidR="001D2DAD">
        <w:rPr>
          <w:rFonts w:asciiTheme="minorHAnsi" w:hAnsiTheme="minorHAnsi"/>
          <w:sz w:val="24"/>
          <w:szCs w:val="24"/>
        </w:rPr>
        <w:t>individuals</w:t>
      </w:r>
      <w:r w:rsidRPr="00B46C2D">
        <w:rPr>
          <w:rFonts w:asciiTheme="minorHAnsi" w:hAnsiTheme="minorHAnsi"/>
          <w:sz w:val="24"/>
          <w:szCs w:val="24"/>
        </w:rPr>
        <w:t xml:space="preserve"> in their decision-making process</w:t>
      </w:r>
      <w:r w:rsidR="001D2DAD">
        <w:rPr>
          <w:rFonts w:asciiTheme="minorHAnsi" w:hAnsiTheme="minorHAnsi"/>
          <w:sz w:val="24"/>
          <w:szCs w:val="24"/>
        </w:rPr>
        <w:t>es</w:t>
      </w:r>
      <w:r w:rsidRPr="00B46C2D">
        <w:rPr>
          <w:rFonts w:asciiTheme="minorHAnsi" w:hAnsiTheme="minorHAnsi"/>
          <w:sz w:val="24"/>
          <w:szCs w:val="24"/>
        </w:rPr>
        <w:t xml:space="preserve"> and help </w:t>
      </w:r>
      <w:r w:rsidR="001D2DAD">
        <w:rPr>
          <w:rFonts w:asciiTheme="minorHAnsi" w:hAnsiTheme="minorHAnsi"/>
          <w:sz w:val="24"/>
          <w:szCs w:val="24"/>
        </w:rPr>
        <w:t>improve their personal effectiveness</w:t>
      </w:r>
      <w:r w:rsidRPr="00B46C2D">
        <w:rPr>
          <w:rFonts w:asciiTheme="minorHAnsi" w:hAnsiTheme="minorHAnsi"/>
          <w:sz w:val="24"/>
          <w:szCs w:val="24"/>
        </w:rPr>
        <w:t xml:space="preserve">. Successful applicants will be able to use the coaching sessions to clarify their </w:t>
      </w:r>
      <w:r w:rsidR="001D2DAD">
        <w:rPr>
          <w:rFonts w:asciiTheme="minorHAnsi" w:hAnsiTheme="minorHAnsi"/>
          <w:sz w:val="24"/>
          <w:szCs w:val="24"/>
        </w:rPr>
        <w:t xml:space="preserve">own </w:t>
      </w:r>
      <w:r w:rsidRPr="00B46C2D">
        <w:rPr>
          <w:rFonts w:asciiTheme="minorHAnsi" w:hAnsiTheme="minorHAnsi"/>
          <w:sz w:val="24"/>
          <w:szCs w:val="24"/>
        </w:rPr>
        <w:t>thoughts and ensure they are making the right decision for themselves.</w:t>
      </w:r>
    </w:p>
    <w:p w14:paraId="3196C612" w14:textId="77777777" w:rsidR="00A71FCE" w:rsidRDefault="00A71FCE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14:paraId="43EADAF7" w14:textId="507D281D" w:rsid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B46C2D">
        <w:rPr>
          <w:rFonts w:asciiTheme="minorHAnsi" w:hAnsiTheme="minorHAnsi"/>
          <w:b/>
          <w:sz w:val="24"/>
          <w:szCs w:val="24"/>
        </w:rPr>
        <w:lastRenderedPageBreak/>
        <w:t>Eligibility</w:t>
      </w:r>
    </w:p>
    <w:p w14:paraId="6C78AEC2" w14:textId="77777777" w:rsidR="00B46C2D" w:rsidRPr="00B46C2D" w:rsidRDefault="00B46C2D" w:rsidP="00B46C2D">
      <w:pPr>
        <w:pStyle w:val="ListNumber"/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23DF186A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Applicants must be:</w:t>
      </w:r>
    </w:p>
    <w:p w14:paraId="7AD95F9A" w14:textId="7B61A13A" w:rsidR="00B46C2D" w:rsidRPr="00C71AE7" w:rsidRDefault="001946CC" w:rsidP="00C71AE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A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fully qualified GP in England or</w:t>
      </w:r>
      <w:r w:rsidR="00C71AE7">
        <w:rPr>
          <w:rFonts w:asciiTheme="minorHAnsi" w:hAnsiTheme="minorHAnsi" w:cs="Arial"/>
          <w:sz w:val="24"/>
          <w:szCs w:val="24"/>
        </w:rPr>
        <w:t xml:space="preserve"> </w:t>
      </w:r>
      <w:r w:rsidR="00B46C2D" w:rsidRPr="00C71AE7">
        <w:rPr>
          <w:rFonts w:asciiTheme="minorHAnsi" w:hAnsiTheme="minorHAnsi" w:cs="Arial"/>
          <w:sz w:val="24"/>
          <w:szCs w:val="24"/>
        </w:rPr>
        <w:t xml:space="preserve">Practice Manager </w:t>
      </w:r>
    </w:p>
    <w:p w14:paraId="00359162" w14:textId="3E0216E6" w:rsidR="00B46C2D" w:rsidRPr="00B46C2D" w:rsidRDefault="001946CC" w:rsidP="00B46C2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Be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working in a practice in </w:t>
      </w:r>
      <w:r w:rsidR="00C71AE7">
        <w:rPr>
          <w:rFonts w:asciiTheme="minorHAnsi" w:hAnsiTheme="minorHAnsi" w:cs="Arial"/>
          <w:sz w:val="24"/>
          <w:szCs w:val="24"/>
        </w:rPr>
        <w:t xml:space="preserve">the </w:t>
      </w:r>
      <w:r w:rsidR="00B46C2D" w:rsidRPr="00B46C2D">
        <w:rPr>
          <w:rFonts w:asciiTheme="minorHAnsi" w:hAnsiTheme="minorHAnsi" w:cs="Arial"/>
          <w:sz w:val="24"/>
          <w:szCs w:val="24"/>
        </w:rPr>
        <w:t>LLR LMC area</w:t>
      </w:r>
      <w:bookmarkStart w:id="0" w:name="_GoBack"/>
      <w:bookmarkEnd w:id="0"/>
    </w:p>
    <w:p w14:paraId="22170896" w14:textId="0157AC41" w:rsidR="00B46C2D" w:rsidRPr="00B46C2D" w:rsidRDefault="001946CC" w:rsidP="00B46C2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a GP, </w:t>
      </w:r>
      <w:r w:rsidR="00C71AE7">
        <w:rPr>
          <w:rFonts w:asciiTheme="minorHAnsi" w:hAnsiTheme="minorHAnsi" w:cs="Arial"/>
          <w:sz w:val="24"/>
          <w:szCs w:val="24"/>
        </w:rPr>
        <w:t xml:space="preserve">be 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in good standing with the GMC and should be registered on the GMC’s List of Registered Medical Practitioners </w:t>
      </w:r>
    </w:p>
    <w:p w14:paraId="68B12DDF" w14:textId="6402EF30" w:rsidR="00B46C2D" w:rsidRPr="00B46C2D" w:rsidRDefault="001946CC" w:rsidP="00B46C2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Able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to commit to three coaching sessions over the course of 3-4 months</w:t>
      </w:r>
    </w:p>
    <w:p w14:paraId="7039A1E5" w14:textId="715296DB" w:rsidR="00B46C2D" w:rsidRPr="00B46C2D" w:rsidRDefault="001946CC" w:rsidP="00B46C2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Willing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to participate in an evaluation of the programme.</w:t>
      </w:r>
    </w:p>
    <w:p w14:paraId="6E04BEE2" w14:textId="1FFE308B" w:rsidR="00B46C2D" w:rsidRPr="00B46C2D" w:rsidRDefault="001946CC" w:rsidP="00B46C2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Be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wanting something to change (even if you are not sure what that is)</w:t>
      </w:r>
    </w:p>
    <w:p w14:paraId="471BC522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F668BE3" w14:textId="77777777" w:rsidR="00B46C2D" w:rsidRDefault="00B46C2D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46C2D">
        <w:rPr>
          <w:rFonts w:asciiTheme="minorHAnsi" w:hAnsiTheme="minorHAnsi" w:cs="Arial"/>
          <w:b/>
          <w:sz w:val="24"/>
          <w:szCs w:val="24"/>
        </w:rPr>
        <w:t>Award criteria</w:t>
      </w:r>
    </w:p>
    <w:p w14:paraId="7416A1EC" w14:textId="77777777" w:rsidR="00C71AE7" w:rsidRPr="00B46C2D" w:rsidRDefault="00C71AE7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C113178" w14:textId="77777777" w:rsidR="00B46C2D" w:rsidRPr="00B46C2D" w:rsidRDefault="00B46C2D" w:rsidP="00B46C2D">
      <w:pPr>
        <w:spacing w:line="276" w:lineRule="auto"/>
        <w:jc w:val="both"/>
        <w:rPr>
          <w:rFonts w:asciiTheme="minorHAnsi" w:eastAsia="Calibri" w:hAnsiTheme="minorHAnsi" w:cs="Arial"/>
          <w:iCs/>
          <w:sz w:val="24"/>
          <w:szCs w:val="24"/>
        </w:rPr>
      </w:pPr>
      <w:r w:rsidRPr="00B46C2D">
        <w:rPr>
          <w:rFonts w:asciiTheme="minorHAnsi" w:hAnsiTheme="minorHAnsi" w:cs="Arial"/>
          <w:sz w:val="24"/>
          <w:szCs w:val="24"/>
        </w:rPr>
        <w:t>Funding is being provided by HEE, but will be held, managed and awarded by LLR LMC. Selection will be based on</w:t>
      </w:r>
      <w:r w:rsidRPr="00B46C2D">
        <w:rPr>
          <w:rFonts w:asciiTheme="minorHAnsi" w:eastAsia="Calibri" w:hAnsiTheme="minorHAnsi" w:cs="Arial"/>
          <w:iCs/>
          <w:sz w:val="24"/>
          <w:szCs w:val="24"/>
        </w:rPr>
        <w:t>:</w:t>
      </w:r>
    </w:p>
    <w:p w14:paraId="6AA3B6A9" w14:textId="77777777" w:rsidR="00B46C2D" w:rsidRPr="00B46C2D" w:rsidRDefault="00B46C2D" w:rsidP="00B46C2D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="Arial"/>
          <w:sz w:val="24"/>
          <w:szCs w:val="24"/>
        </w:rPr>
      </w:pPr>
      <w:r w:rsidRPr="00B46C2D">
        <w:rPr>
          <w:rFonts w:asciiTheme="minorHAnsi" w:eastAsia="Calibri" w:hAnsiTheme="minorHAnsi" w:cs="Arial"/>
          <w:sz w:val="24"/>
          <w:szCs w:val="24"/>
        </w:rPr>
        <w:t>Meeting the eligibility criteria</w:t>
      </w:r>
    </w:p>
    <w:p w14:paraId="25A36B28" w14:textId="77777777" w:rsidR="00B46C2D" w:rsidRPr="00B46C2D" w:rsidRDefault="00B46C2D" w:rsidP="00B46C2D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="Arial"/>
          <w:sz w:val="24"/>
          <w:szCs w:val="24"/>
        </w:rPr>
      </w:pPr>
      <w:r w:rsidRPr="00B46C2D">
        <w:rPr>
          <w:rFonts w:asciiTheme="minorHAnsi" w:eastAsia="Calibri" w:hAnsiTheme="minorHAnsi" w:cs="Arial"/>
          <w:sz w:val="24"/>
          <w:szCs w:val="24"/>
        </w:rPr>
        <w:t xml:space="preserve">Clear description of reason for seeking coaching and explanation of benefits expected. </w:t>
      </w:r>
    </w:p>
    <w:p w14:paraId="09529761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862068" w14:textId="77777777" w:rsidR="00B46C2D" w:rsidRDefault="00B46C2D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B46C2D">
        <w:rPr>
          <w:rFonts w:asciiTheme="minorHAnsi" w:hAnsiTheme="minorHAnsi" w:cs="Arial"/>
          <w:b/>
          <w:sz w:val="24"/>
          <w:szCs w:val="24"/>
        </w:rPr>
        <w:t>Data and administration</w:t>
      </w:r>
    </w:p>
    <w:p w14:paraId="234EC9C8" w14:textId="77777777" w:rsidR="00C71AE7" w:rsidRPr="00B46C2D" w:rsidRDefault="00C71AE7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4960A26" w14:textId="67443BDE" w:rsidR="00B46C2D" w:rsidRPr="00B46C2D" w:rsidRDefault="00D71A42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Data contained in the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form </w:t>
      </w:r>
      <w:r>
        <w:rPr>
          <w:rFonts w:asciiTheme="minorHAnsi" w:hAnsiTheme="minorHAnsi" w:cs="Arial"/>
          <w:sz w:val="24"/>
          <w:szCs w:val="24"/>
        </w:rPr>
        <w:t xml:space="preserve">below 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will be </w:t>
      </w:r>
      <w:r w:rsidR="001D2DAD">
        <w:rPr>
          <w:rFonts w:asciiTheme="minorHAnsi" w:hAnsiTheme="minorHAnsi" w:cs="Arial"/>
          <w:sz w:val="24"/>
          <w:szCs w:val="24"/>
        </w:rPr>
        <w:t>treated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as confidential</w:t>
      </w:r>
      <w:r w:rsidR="001D2DAD">
        <w:rPr>
          <w:rFonts w:asciiTheme="minorHAnsi" w:hAnsiTheme="minorHAnsi" w:cs="Arial"/>
          <w:sz w:val="24"/>
          <w:szCs w:val="24"/>
        </w:rPr>
        <w:t>,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and identifiable details will not be shared with other parties. LLR LMC will share anonymised data produced as part of the evaluation with sponsors and interested parties. </w:t>
      </w:r>
    </w:p>
    <w:p w14:paraId="3B1041E0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79BC01C4" w14:textId="1C83958B" w:rsidR="00B46C2D" w:rsidRDefault="00C71AE7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B46C2D" w:rsidRPr="00B46C2D">
        <w:rPr>
          <w:rFonts w:asciiTheme="minorHAnsi" w:hAnsiTheme="minorHAnsi" w:cs="Arial"/>
          <w:b/>
          <w:sz w:val="24"/>
          <w:szCs w:val="24"/>
        </w:rPr>
        <w:t>ubmission and timescales</w:t>
      </w:r>
    </w:p>
    <w:p w14:paraId="209FB8A1" w14:textId="77777777" w:rsidR="00C71AE7" w:rsidRPr="00B46C2D" w:rsidRDefault="00C71AE7" w:rsidP="00B46C2D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C9CC2C6" w14:textId="4895F7C6" w:rsidR="00B46C2D" w:rsidRPr="00B46C2D" w:rsidRDefault="00C71AE7" w:rsidP="00B46C2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If you would like to put your name forward for this opportunity please complete </w:t>
      </w:r>
      <w:r w:rsidR="001946CC">
        <w:rPr>
          <w:rFonts w:asciiTheme="minorHAnsi" w:hAnsiTheme="minorHAnsi" w:cs="Arial"/>
          <w:sz w:val="24"/>
          <w:szCs w:val="24"/>
        </w:rPr>
        <w:t>the Expression</w:t>
      </w:r>
      <w:r>
        <w:rPr>
          <w:rFonts w:asciiTheme="minorHAnsi" w:hAnsiTheme="minorHAnsi" w:cs="Arial"/>
          <w:sz w:val="24"/>
          <w:szCs w:val="24"/>
        </w:rPr>
        <w:t xml:space="preserve"> of Interest form </w:t>
      </w:r>
      <w:r w:rsidR="00D71A42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below) and email it </w:t>
      </w:r>
      <w:r w:rsidRPr="001946CC">
        <w:rPr>
          <w:rFonts w:asciiTheme="minorHAnsi" w:hAnsiTheme="minorHAnsi" w:cs="Arial"/>
          <w:sz w:val="24"/>
          <w:szCs w:val="24"/>
        </w:rPr>
        <w:t xml:space="preserve">to </w:t>
      </w:r>
      <w:hyperlink r:id="rId8" w:history="1">
        <w:r w:rsidR="001946CC" w:rsidRPr="001946CC">
          <w:rPr>
            <w:rFonts w:asciiTheme="minorHAnsi" w:eastAsiaTheme="minorHAnsi" w:hAnsiTheme="minorHAnsi" w:cs="Lato-Regular"/>
            <w:sz w:val="24"/>
            <w:szCs w:val="24"/>
            <w:lang w:val="en-US"/>
          </w:rPr>
          <w:t>enquiries@llrlmc.co.uk</w:t>
        </w:r>
      </w:hyperlink>
      <w:r w:rsidR="001946CC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="00B46C2D" w:rsidRPr="001946CC">
        <w:rPr>
          <w:rFonts w:asciiTheme="minorHAnsi" w:hAnsiTheme="minorHAnsi" w:cs="Arial"/>
          <w:sz w:val="24"/>
          <w:szCs w:val="24"/>
        </w:rPr>
        <w:t>by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</w:t>
      </w:r>
      <w:r w:rsidR="001946CC">
        <w:rPr>
          <w:rFonts w:asciiTheme="minorHAnsi" w:hAnsiTheme="minorHAnsi" w:cs="Arial"/>
          <w:sz w:val="24"/>
          <w:szCs w:val="24"/>
        </w:rPr>
        <w:t>5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pm on </w:t>
      </w:r>
      <w:r w:rsidR="001946CC">
        <w:rPr>
          <w:rFonts w:asciiTheme="minorHAnsi" w:hAnsiTheme="minorHAnsi" w:cs="Arial"/>
          <w:sz w:val="24"/>
          <w:szCs w:val="24"/>
        </w:rPr>
        <w:t>Monday 17</w:t>
      </w:r>
      <w:r w:rsidR="001946CC" w:rsidRPr="001946C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1946CC">
        <w:rPr>
          <w:rFonts w:asciiTheme="minorHAnsi" w:hAnsiTheme="minorHAnsi" w:cs="Arial"/>
          <w:sz w:val="24"/>
          <w:szCs w:val="24"/>
        </w:rPr>
        <w:t xml:space="preserve"> October 2016</w:t>
      </w:r>
      <w:r w:rsidR="00B46C2D" w:rsidRPr="00B46C2D">
        <w:rPr>
          <w:rFonts w:asciiTheme="minorHAnsi" w:hAnsiTheme="minorHAnsi"/>
          <w:sz w:val="24"/>
          <w:szCs w:val="24"/>
        </w:rPr>
        <w:t xml:space="preserve">. 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Late or incomplete application forms will not be accepted.  </w:t>
      </w:r>
      <w:r w:rsidR="001946CC">
        <w:rPr>
          <w:rFonts w:asciiTheme="minorHAnsi" w:hAnsiTheme="minorHAnsi" w:cs="Arial"/>
          <w:sz w:val="24"/>
          <w:szCs w:val="24"/>
        </w:rPr>
        <w:t>Please note, f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rom experience we are </w:t>
      </w:r>
      <w:r w:rsidR="00B46C2D" w:rsidRPr="00B46C2D">
        <w:rPr>
          <w:rFonts w:asciiTheme="minorHAnsi" w:hAnsiTheme="minorHAnsi"/>
          <w:sz w:val="24"/>
          <w:szCs w:val="24"/>
        </w:rPr>
        <w:t>expecting to</w:t>
      </w:r>
      <w:r w:rsidR="00D71A42">
        <w:rPr>
          <w:rFonts w:asciiTheme="minorHAnsi" w:hAnsiTheme="minorHAnsi"/>
          <w:sz w:val="24"/>
          <w:szCs w:val="24"/>
        </w:rPr>
        <w:t xml:space="preserve"> be</w:t>
      </w:r>
      <w:r w:rsidR="00B46C2D" w:rsidRPr="00B46C2D">
        <w:rPr>
          <w:rFonts w:asciiTheme="minorHAnsi" w:hAnsiTheme="minorHAnsi"/>
          <w:sz w:val="24"/>
          <w:szCs w:val="24"/>
        </w:rPr>
        <w:t xml:space="preserve"> over subscribed</w:t>
      </w:r>
      <w:r w:rsidR="00D71A42">
        <w:rPr>
          <w:rFonts w:asciiTheme="minorHAnsi" w:hAnsiTheme="minorHAnsi"/>
          <w:sz w:val="24"/>
          <w:szCs w:val="24"/>
        </w:rPr>
        <w:t>,</w:t>
      </w:r>
      <w:r w:rsidR="00B46C2D" w:rsidRPr="00B46C2D">
        <w:rPr>
          <w:rFonts w:asciiTheme="minorHAnsi" w:hAnsiTheme="minorHAnsi"/>
          <w:sz w:val="24"/>
          <w:szCs w:val="24"/>
        </w:rPr>
        <w:t xml:space="preserve"> so</w:t>
      </w:r>
      <w:r w:rsidR="001946CC">
        <w:rPr>
          <w:rFonts w:asciiTheme="minorHAnsi" w:hAnsiTheme="minorHAnsi"/>
          <w:sz w:val="24"/>
          <w:szCs w:val="24"/>
        </w:rPr>
        <w:t xml:space="preserve"> email your form as soon as possible</w:t>
      </w:r>
      <w:r w:rsidR="00B46C2D" w:rsidRPr="00B46C2D">
        <w:rPr>
          <w:rFonts w:asciiTheme="minorHAnsi" w:hAnsiTheme="minorHAnsi"/>
          <w:sz w:val="24"/>
          <w:szCs w:val="24"/>
        </w:rPr>
        <w:t>.</w:t>
      </w:r>
    </w:p>
    <w:p w14:paraId="64E90875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AF66B3C" w14:textId="6B22C939" w:rsidR="00B46C2D" w:rsidRPr="00B46C2D" w:rsidRDefault="001946CC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Coaching </w:t>
      </w:r>
      <w:r w:rsidR="00B46C2D" w:rsidRPr="00B46C2D">
        <w:rPr>
          <w:rFonts w:asciiTheme="minorHAnsi" w:hAnsiTheme="minorHAnsi" w:cs="Arial"/>
          <w:sz w:val="24"/>
          <w:szCs w:val="24"/>
        </w:rPr>
        <w:t>is expected to begin in November 2016 for the first cohort and December for</w:t>
      </w:r>
      <w:r w:rsidR="001D2DAD">
        <w:rPr>
          <w:rFonts w:asciiTheme="minorHAnsi" w:hAnsiTheme="minorHAnsi" w:cs="Arial"/>
          <w:sz w:val="24"/>
          <w:szCs w:val="24"/>
        </w:rPr>
        <w:t xml:space="preserve"> a possible</w:t>
      </w:r>
      <w:r w:rsidR="00B46C2D" w:rsidRPr="00B46C2D">
        <w:rPr>
          <w:rFonts w:asciiTheme="minorHAnsi" w:hAnsiTheme="minorHAnsi" w:cs="Arial"/>
          <w:sz w:val="24"/>
          <w:szCs w:val="24"/>
        </w:rPr>
        <w:t xml:space="preserve"> </w:t>
      </w:r>
      <w:r w:rsidR="00A71FCE">
        <w:rPr>
          <w:rFonts w:asciiTheme="minorHAnsi" w:hAnsiTheme="minorHAnsi" w:cs="Arial"/>
          <w:sz w:val="24"/>
          <w:szCs w:val="24"/>
        </w:rPr>
        <w:t>second</w:t>
      </w:r>
      <w:r w:rsidR="00C71AE7">
        <w:rPr>
          <w:rFonts w:asciiTheme="minorHAnsi" w:hAnsiTheme="minorHAnsi" w:cs="Arial"/>
          <w:sz w:val="24"/>
          <w:szCs w:val="24"/>
        </w:rPr>
        <w:t xml:space="preserve"> Cohort. C</w:t>
      </w:r>
      <w:r w:rsidR="00B46C2D" w:rsidRPr="00B46C2D">
        <w:rPr>
          <w:rFonts w:asciiTheme="minorHAnsi" w:hAnsiTheme="minorHAnsi" w:cs="Arial"/>
          <w:sz w:val="24"/>
          <w:szCs w:val="24"/>
        </w:rPr>
        <w:t>oaching session dates and venues will be agreed between you and your allocated coach.</w:t>
      </w:r>
    </w:p>
    <w:p w14:paraId="3A7CCADE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08DE0AE" w14:textId="77777777" w:rsidR="00A71FCE" w:rsidRDefault="00A71FCE" w:rsidP="00B46C2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look forward to hearing back from you. </w:t>
      </w:r>
    </w:p>
    <w:p w14:paraId="607F79F8" w14:textId="6DF14D7F" w:rsidR="00B46C2D" w:rsidRPr="00B46C2D" w:rsidRDefault="00B46C2D" w:rsidP="00B46C2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Yours sincerely</w:t>
      </w:r>
      <w:r w:rsidR="00C71AE7">
        <w:rPr>
          <w:rFonts w:asciiTheme="minorHAnsi" w:hAnsiTheme="minorHAnsi"/>
          <w:sz w:val="24"/>
          <w:szCs w:val="24"/>
        </w:rPr>
        <w:t>,</w:t>
      </w:r>
    </w:p>
    <w:p w14:paraId="1576F856" w14:textId="77777777" w:rsidR="00B46C2D" w:rsidRPr="00B46C2D" w:rsidRDefault="00B46C2D" w:rsidP="00B46C2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A954EA5" w14:textId="22A01CE2" w:rsidR="00B46C2D" w:rsidRPr="00B46C2D" w:rsidRDefault="00B46C2D" w:rsidP="00B46C2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6C2D">
        <w:rPr>
          <w:rFonts w:asciiTheme="minorHAnsi" w:hAnsiTheme="minorHAnsi"/>
          <w:sz w:val="24"/>
          <w:szCs w:val="24"/>
        </w:rPr>
        <w:t>LLR LMC</w:t>
      </w:r>
      <w:r w:rsidR="00C71AE7">
        <w:rPr>
          <w:rFonts w:asciiTheme="minorHAnsi" w:hAnsiTheme="minorHAnsi"/>
          <w:sz w:val="24"/>
          <w:szCs w:val="24"/>
        </w:rPr>
        <w:t>.</w:t>
      </w:r>
    </w:p>
    <w:p w14:paraId="360AB17F" w14:textId="77777777" w:rsidR="00514EEC" w:rsidRDefault="00514EE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5946CA4" w14:textId="2C932C23" w:rsidR="001902B5" w:rsidRPr="00514EEC" w:rsidRDefault="00C71AE7" w:rsidP="00514EEC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 xml:space="preserve">Expression of Interest - </w:t>
      </w:r>
      <w:r w:rsidR="00B46C2D">
        <w:rPr>
          <w:rFonts w:asciiTheme="minorHAnsi" w:hAnsiTheme="minorHAnsi" w:cs="Arial"/>
          <w:b/>
          <w:sz w:val="28"/>
          <w:szCs w:val="28"/>
        </w:rPr>
        <w:t xml:space="preserve">Personal Details </w:t>
      </w:r>
      <w:r w:rsidR="001902B5" w:rsidRPr="00514EEC">
        <w:rPr>
          <w:rFonts w:asciiTheme="minorHAnsi" w:hAnsiTheme="minorHAnsi" w:cs="Arial"/>
          <w:b/>
          <w:sz w:val="28"/>
          <w:szCs w:val="28"/>
        </w:rPr>
        <w:t>Form</w:t>
      </w:r>
    </w:p>
    <w:p w14:paraId="71AAB97A" w14:textId="5D36FC9E" w:rsidR="001902B5" w:rsidRPr="00514EEC" w:rsidRDefault="001902B5" w:rsidP="004A1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514EEC" w:rsidRPr="00514EEC" w14:paraId="7A90018B" w14:textId="77777777" w:rsidTr="001946CC">
        <w:trPr>
          <w:trHeight w:val="329"/>
        </w:trPr>
        <w:tc>
          <w:tcPr>
            <w:tcW w:w="3227" w:type="dxa"/>
            <w:vAlign w:val="center"/>
          </w:tcPr>
          <w:p w14:paraId="7E9A5FD2" w14:textId="77777777" w:rsidR="001902B5" w:rsidRPr="005258C8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/>
                <w:b/>
                <w:sz w:val="24"/>
                <w:szCs w:val="24"/>
              </w:rPr>
              <w:t>Full Name:</w:t>
            </w:r>
          </w:p>
        </w:tc>
        <w:tc>
          <w:tcPr>
            <w:tcW w:w="6237" w:type="dxa"/>
            <w:vAlign w:val="center"/>
          </w:tcPr>
          <w:p w14:paraId="1D55C5E2" w14:textId="77777777" w:rsidR="001902B5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8E4243" w14:textId="0A85B6F7" w:rsidR="001946CC" w:rsidRPr="00514EEC" w:rsidRDefault="001946CC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4EEC" w:rsidRPr="00514EEC" w14:paraId="74EEBE62" w14:textId="77777777" w:rsidTr="001946CC">
        <w:trPr>
          <w:trHeight w:val="329"/>
        </w:trPr>
        <w:tc>
          <w:tcPr>
            <w:tcW w:w="3227" w:type="dxa"/>
            <w:vAlign w:val="center"/>
          </w:tcPr>
          <w:p w14:paraId="580C5466" w14:textId="59A85A84" w:rsidR="001902B5" w:rsidRPr="005258C8" w:rsidRDefault="00B46C2D" w:rsidP="00B46C2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/>
                <w:b/>
                <w:sz w:val="24"/>
                <w:szCs w:val="24"/>
              </w:rPr>
              <w:t>Mobile</w:t>
            </w:r>
            <w:r w:rsidR="001902B5" w:rsidRPr="005258C8">
              <w:rPr>
                <w:rFonts w:asciiTheme="minorHAnsi" w:hAnsiTheme="minorHAnsi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6237" w:type="dxa"/>
            <w:vAlign w:val="center"/>
          </w:tcPr>
          <w:p w14:paraId="21E9B1C6" w14:textId="77777777" w:rsidR="001902B5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D14E2A" w14:textId="46C8E850" w:rsidR="001946CC" w:rsidRPr="00514EEC" w:rsidRDefault="001946C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14:paraId="70B44A45" w14:textId="77777777" w:rsidTr="001946CC">
        <w:trPr>
          <w:trHeight w:val="329"/>
        </w:trPr>
        <w:tc>
          <w:tcPr>
            <w:tcW w:w="3227" w:type="dxa"/>
            <w:vAlign w:val="center"/>
          </w:tcPr>
          <w:p w14:paraId="1DEBBAE2" w14:textId="2AA572D0" w:rsidR="001902B5" w:rsidRPr="005258C8" w:rsidRDefault="00B46C2D" w:rsidP="004A1D8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/>
                <w:b/>
                <w:sz w:val="24"/>
                <w:szCs w:val="24"/>
              </w:rPr>
              <w:t xml:space="preserve">Personal </w:t>
            </w:r>
            <w:r w:rsidR="001902B5" w:rsidRPr="005258C8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237" w:type="dxa"/>
            <w:vAlign w:val="center"/>
          </w:tcPr>
          <w:p w14:paraId="5680AFEB" w14:textId="77777777" w:rsidR="001902B5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C7E597D" w14:textId="248522F3" w:rsidR="001946CC" w:rsidRPr="00514EEC" w:rsidRDefault="001946C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14:paraId="6D3EB0CB" w14:textId="77777777" w:rsidTr="001946CC">
        <w:trPr>
          <w:trHeight w:val="329"/>
        </w:trPr>
        <w:tc>
          <w:tcPr>
            <w:tcW w:w="3227" w:type="dxa"/>
            <w:vAlign w:val="center"/>
          </w:tcPr>
          <w:p w14:paraId="74743F87" w14:textId="377DC494" w:rsidR="001902B5" w:rsidRPr="005258C8" w:rsidRDefault="005258C8" w:rsidP="004A1D8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Practice</w:t>
            </w:r>
            <w:r w:rsidR="008D2CAE" w:rsidRPr="005258C8">
              <w:rPr>
                <w:rFonts w:asciiTheme="minorHAnsi" w:hAnsiTheme="minorHAnsi"/>
                <w:b/>
                <w:sz w:val="24"/>
                <w:szCs w:val="24"/>
              </w:rPr>
              <w:t xml:space="preserve"> or home address:</w:t>
            </w:r>
          </w:p>
        </w:tc>
        <w:tc>
          <w:tcPr>
            <w:tcW w:w="6237" w:type="dxa"/>
            <w:vAlign w:val="center"/>
          </w:tcPr>
          <w:p w14:paraId="384D01BD" w14:textId="77777777" w:rsidR="001902B5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D486E72" w14:textId="77777777" w:rsidR="001946CC" w:rsidRDefault="001946C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C213DB" w14:textId="77777777" w:rsidR="001946CC" w:rsidRDefault="001946C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E1540A8" w14:textId="229A8E9C" w:rsidR="001946CC" w:rsidRPr="00514EEC" w:rsidRDefault="001946C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14:paraId="02324927" w14:textId="77777777" w:rsidTr="2F1628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C5DC33" w14:textId="6EEB3ED3" w:rsidR="00514EEC" w:rsidRPr="005258C8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How long have you been practising as a GP</w:t>
            </w:r>
            <w:r w:rsid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 or working as a Practice Manager</w:t>
            </w: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? </w:t>
            </w:r>
          </w:p>
          <w:p w14:paraId="78FF5527" w14:textId="77777777" w:rsidR="005258C8" w:rsidRP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0028BA3" w14:textId="6CE11211" w:rsidR="008D2CAE" w:rsidRPr="005258C8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14EEC" w:rsidRPr="00514EEC" w14:paraId="38C10329" w14:textId="77777777" w:rsidTr="2F1628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176C4B" w14:textId="73A251F5" w:rsidR="00B36541" w:rsidRP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Would you like to have an initial phone call with a coach to find out more?</w:t>
            </w:r>
          </w:p>
          <w:p w14:paraId="7672BC97" w14:textId="77777777" w:rsidR="005258C8" w:rsidRP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96124DB" w14:textId="36E6C4C4" w:rsidR="005258C8" w:rsidRP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14EEC" w:rsidRPr="00514EEC" w14:paraId="58B5320F" w14:textId="77777777" w:rsidTr="2F1628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A3055B" w14:textId="77777777" w:rsidR="00D71A42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What are you seeking from coaching</w:t>
            </w:r>
            <w:r w:rsidR="00D71A42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what do you think the benefits may be</w:t>
            </w: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? </w:t>
            </w:r>
          </w:p>
          <w:p w14:paraId="59BD57B1" w14:textId="38117CF4" w:rsid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(250 words)</w:t>
            </w:r>
            <w:r w:rsidR="001902B5"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51D6156B" w14:textId="77777777" w:rsid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D0091F3" w14:textId="77777777" w:rsid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9EBD638" w14:textId="77777777" w:rsid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785EC00" w14:textId="77777777" w:rsid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7BB84AE" w14:textId="77777777" w:rsidR="005258C8" w:rsidRPr="005258C8" w:rsidRDefault="005258C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2FDD8AB" w14:textId="77777777" w:rsidR="004A1D81" w:rsidRPr="005258C8" w:rsidRDefault="004A1D81" w:rsidP="00426526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6DDACE" w14:textId="77777777" w:rsidR="00426526" w:rsidRPr="005258C8" w:rsidRDefault="00426526" w:rsidP="00426526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5B761F" w14:textId="77777777" w:rsidR="00426526" w:rsidRPr="005258C8" w:rsidRDefault="00426526" w:rsidP="00426526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4EEC" w:rsidRPr="00514EEC" w14:paraId="3FC515EA" w14:textId="77777777" w:rsidTr="2F1628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32F54" w14:textId="77777777" w:rsidR="001902B5" w:rsidRPr="005258C8" w:rsidRDefault="008D2CAE" w:rsidP="004A1D81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Have you had coaching before?</w:t>
            </w:r>
            <w:r w:rsidR="00514EEC"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 If yes, when and for how long?</w:t>
            </w:r>
          </w:p>
          <w:p w14:paraId="564849F7" w14:textId="77777777" w:rsidR="004A1D81" w:rsidRPr="005258C8" w:rsidRDefault="004A1D81" w:rsidP="004A1D81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82011E" w14:textId="77777777" w:rsidR="004A1D81" w:rsidRPr="005258C8" w:rsidRDefault="004A1D81" w:rsidP="004A1D81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4EEC" w:rsidRPr="005258C8" w14:paraId="2025DEAE" w14:textId="77777777" w:rsidTr="2F1628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BCDDA" w14:textId="77777777" w:rsidR="001902B5" w:rsidRPr="005258C8" w:rsidRDefault="008D2CAE" w:rsidP="004A1D81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When would you be available for coaching sessions? Please indicate </w:t>
            </w:r>
            <w:r w:rsidR="00514EEC" w:rsidRPr="005258C8">
              <w:rPr>
                <w:rFonts w:asciiTheme="minorHAnsi" w:hAnsiTheme="minorHAnsi" w:cs="Arial"/>
                <w:b/>
                <w:sz w:val="24"/>
                <w:szCs w:val="24"/>
              </w:rPr>
              <w:t xml:space="preserve">preferred </w:t>
            </w:r>
            <w:r w:rsidRPr="005258C8">
              <w:rPr>
                <w:rFonts w:asciiTheme="minorHAnsi" w:hAnsiTheme="minorHAnsi" w:cs="Arial"/>
                <w:b/>
                <w:sz w:val="24"/>
                <w:szCs w:val="24"/>
              </w:rPr>
              <w:t>days of the week and time of day.</w:t>
            </w:r>
          </w:p>
          <w:p w14:paraId="17DE0DCA" w14:textId="77777777" w:rsidR="004A1D81" w:rsidRPr="005258C8" w:rsidRDefault="004A1D81" w:rsidP="004A1D81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4D7379" w14:textId="77777777" w:rsidR="004A1D81" w:rsidRPr="005258C8" w:rsidRDefault="004A1D81" w:rsidP="004A1D81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797A1574" w14:textId="77777777" w:rsidR="001902B5" w:rsidRPr="005258C8" w:rsidRDefault="001902B5" w:rsidP="004A1D8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21D37FED" w14:textId="77777777" w:rsidR="001902B5" w:rsidRPr="005258C8" w:rsidRDefault="001902B5" w:rsidP="004A1D8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01A086C5" w14:textId="439CFF6A" w:rsidR="001902B5" w:rsidRPr="005258C8" w:rsidRDefault="001902B5" w:rsidP="004A1D81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5258C8">
        <w:rPr>
          <w:rFonts w:asciiTheme="minorHAnsi" w:hAnsiTheme="minorHAnsi" w:cs="Arial"/>
          <w:b/>
          <w:sz w:val="24"/>
          <w:szCs w:val="24"/>
        </w:rPr>
        <w:t xml:space="preserve">Please send completed </w:t>
      </w:r>
      <w:r w:rsidR="005258C8">
        <w:rPr>
          <w:rFonts w:asciiTheme="minorHAnsi" w:hAnsiTheme="minorHAnsi" w:cs="Arial"/>
          <w:b/>
          <w:sz w:val="24"/>
          <w:szCs w:val="24"/>
        </w:rPr>
        <w:t>form</w:t>
      </w:r>
      <w:r w:rsidRPr="005258C8">
        <w:rPr>
          <w:rFonts w:asciiTheme="minorHAnsi" w:hAnsiTheme="minorHAnsi" w:cs="Arial"/>
          <w:b/>
          <w:sz w:val="24"/>
          <w:szCs w:val="24"/>
        </w:rPr>
        <w:t xml:space="preserve"> to </w:t>
      </w:r>
      <w:hyperlink r:id="rId9" w:history="1">
        <w:r w:rsidR="005258C8" w:rsidRPr="005258C8">
          <w:rPr>
            <w:rFonts w:asciiTheme="minorHAnsi" w:eastAsiaTheme="minorHAnsi" w:hAnsiTheme="minorHAnsi" w:cs="Lato-Regular"/>
            <w:b/>
            <w:sz w:val="24"/>
            <w:szCs w:val="24"/>
            <w:lang w:val="en-US"/>
          </w:rPr>
          <w:t>enquiries@llrlmc.co.uk</w:t>
        </w:r>
      </w:hyperlink>
      <w:r w:rsidR="005258C8">
        <w:rPr>
          <w:rFonts w:asciiTheme="minorHAnsi" w:eastAsiaTheme="minorHAnsi" w:hAnsiTheme="minorHAnsi"/>
          <w:b/>
          <w:sz w:val="24"/>
          <w:szCs w:val="24"/>
          <w:lang w:val="en-US"/>
        </w:rPr>
        <w:t xml:space="preserve"> </w:t>
      </w:r>
      <w:r w:rsidRPr="005258C8">
        <w:rPr>
          <w:rFonts w:asciiTheme="minorHAnsi" w:hAnsiTheme="minorHAnsi" w:cs="Arial"/>
          <w:b/>
          <w:sz w:val="24"/>
          <w:szCs w:val="24"/>
        </w:rPr>
        <w:t xml:space="preserve">by </w:t>
      </w:r>
      <w:r w:rsidR="005258C8">
        <w:rPr>
          <w:rFonts w:asciiTheme="minorHAnsi" w:hAnsiTheme="minorHAnsi" w:cs="Arial"/>
          <w:b/>
          <w:sz w:val="24"/>
          <w:szCs w:val="24"/>
        </w:rPr>
        <w:t>5pm</w:t>
      </w:r>
      <w:r w:rsidR="0095128D" w:rsidRPr="005258C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258C8">
        <w:rPr>
          <w:rFonts w:asciiTheme="minorHAnsi" w:hAnsiTheme="minorHAnsi" w:cs="Arial"/>
          <w:b/>
          <w:sz w:val="24"/>
          <w:szCs w:val="24"/>
        </w:rPr>
        <w:t xml:space="preserve">on </w:t>
      </w:r>
      <w:r w:rsidR="005258C8" w:rsidRPr="005258C8">
        <w:rPr>
          <w:rFonts w:asciiTheme="minorHAnsi" w:hAnsiTheme="minorHAnsi" w:cs="Arial"/>
          <w:b/>
          <w:sz w:val="24"/>
          <w:szCs w:val="24"/>
        </w:rPr>
        <w:t>Monday 17</w:t>
      </w:r>
      <w:r w:rsidR="005258C8" w:rsidRPr="005258C8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5258C8" w:rsidRPr="005258C8">
        <w:rPr>
          <w:rFonts w:asciiTheme="minorHAnsi" w:hAnsiTheme="minorHAnsi" w:cs="Arial"/>
          <w:b/>
          <w:sz w:val="24"/>
          <w:szCs w:val="24"/>
        </w:rPr>
        <w:t xml:space="preserve"> October 2016. </w:t>
      </w:r>
    </w:p>
    <w:p w14:paraId="5DA2318D" w14:textId="77777777" w:rsidR="001902B5" w:rsidRPr="005258C8" w:rsidRDefault="001902B5" w:rsidP="004A1D81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14:paraId="12A51C23" w14:textId="77777777" w:rsidR="00613D54" w:rsidRPr="00514EEC" w:rsidRDefault="00613D54" w:rsidP="004A1D8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217C60C" w14:textId="77777777" w:rsidR="00044FB5" w:rsidRPr="00514EEC" w:rsidRDefault="00044FB5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44FB5" w:rsidRPr="00514EEC" w:rsidSect="00C71A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12" w:bottom="851" w:left="1412" w:header="431" w:footer="4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23552" w14:textId="77777777" w:rsidR="00710BF8" w:rsidRDefault="00710BF8" w:rsidP="001902B5">
      <w:r>
        <w:separator/>
      </w:r>
    </w:p>
  </w:endnote>
  <w:endnote w:type="continuationSeparator" w:id="0">
    <w:p w14:paraId="448A1DB3" w14:textId="77777777" w:rsidR="00710BF8" w:rsidRDefault="00710BF8" w:rsidP="001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E54F" w14:textId="55171EE3" w:rsidR="00D71A42" w:rsidRPr="00AA0224" w:rsidRDefault="00D71A42">
    <w:pPr>
      <w:pStyle w:val="Footer"/>
      <w:jc w:val="right"/>
      <w:rPr>
        <w:rFonts w:asciiTheme="minorHAnsi" w:hAnsiTheme="minorHAnsi"/>
        <w:i/>
        <w:sz w:val="18"/>
        <w:szCs w:val="18"/>
      </w:rPr>
    </w:pPr>
  </w:p>
  <w:p w14:paraId="2ED07093" w14:textId="77777777" w:rsidR="00D71A42" w:rsidRDefault="00D71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E0D7" w14:textId="3180054E" w:rsidR="00D71A42" w:rsidRDefault="00D71A42" w:rsidP="00AA0224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6AF2" w14:textId="77777777" w:rsidR="00710BF8" w:rsidRDefault="00710BF8" w:rsidP="001902B5">
      <w:r>
        <w:separator/>
      </w:r>
    </w:p>
  </w:footnote>
  <w:footnote w:type="continuationSeparator" w:id="0">
    <w:p w14:paraId="4431CA69" w14:textId="77777777" w:rsidR="00710BF8" w:rsidRDefault="00710BF8" w:rsidP="0019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A7CA" w14:textId="36C15253" w:rsidR="00D71A42" w:rsidRDefault="00D71A42" w:rsidP="00044FB5">
    <w:pPr>
      <w:pStyle w:val="Header"/>
      <w:tabs>
        <w:tab w:val="clear" w:pos="4153"/>
        <w:tab w:val="clear" w:pos="8306"/>
        <w:tab w:val="left" w:pos="2160"/>
        <w:tab w:val="center" w:pos="5040"/>
        <w:tab w:val="right" w:pos="9403"/>
      </w:tabs>
    </w:pPr>
    <w:r>
      <w:rPr>
        <w:rFonts w:ascii="Arial" w:hAnsi="Arial" w:cs="Arial"/>
        <w:b/>
        <w:noProof/>
        <w:sz w:val="40"/>
        <w:szCs w:val="40"/>
        <w:lang w:eastAsia="en-GB"/>
      </w:rPr>
      <w:tab/>
    </w:r>
    <w:r>
      <w:rPr>
        <w:rFonts w:ascii="Arial" w:hAnsi="Arial" w:cs="Arial"/>
        <w:b/>
        <w:noProof/>
        <w:sz w:val="40"/>
        <w:szCs w:val="40"/>
        <w:lang w:eastAsia="en-GB"/>
      </w:rPr>
      <w:tab/>
    </w:r>
    <w:r>
      <w:rPr>
        <w:rFonts w:ascii="Arial" w:hAnsi="Arial" w:cs="Arial"/>
        <w:b/>
        <w:noProof/>
        <w:sz w:val="40"/>
        <w:szCs w:val="40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C6B8" w14:textId="4B0555E8" w:rsidR="00D71A42" w:rsidRDefault="00D71A42" w:rsidP="00DC7AB9">
    <w:pPr>
      <w:pStyle w:val="Header"/>
      <w:tabs>
        <w:tab w:val="clear" w:pos="8306"/>
        <w:tab w:val="right" w:pos="9356"/>
      </w:tabs>
      <w:jc w:val="center"/>
    </w:pPr>
    <w:r>
      <w:rPr>
        <w:noProof/>
        <w:lang w:eastAsia="en-GB"/>
      </w:rPr>
      <w:drawing>
        <wp:inline distT="0" distB="0" distL="0" distR="0" wp14:anchorId="26BD78F1" wp14:editId="10E88F2C">
          <wp:extent cx="3096768" cy="755904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768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C9C"/>
    <w:multiLevelType w:val="hybridMultilevel"/>
    <w:tmpl w:val="695A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FFD"/>
    <w:multiLevelType w:val="hybridMultilevel"/>
    <w:tmpl w:val="C5B67DD0"/>
    <w:lvl w:ilvl="0" w:tplc="318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73D"/>
    <w:multiLevelType w:val="hybridMultilevel"/>
    <w:tmpl w:val="C36C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192"/>
    <w:multiLevelType w:val="hybridMultilevel"/>
    <w:tmpl w:val="CCBE0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87B71"/>
    <w:multiLevelType w:val="hybridMultilevel"/>
    <w:tmpl w:val="CE4C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3716"/>
    <w:multiLevelType w:val="hybridMultilevel"/>
    <w:tmpl w:val="051AF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20524"/>
    <w:multiLevelType w:val="hybridMultilevel"/>
    <w:tmpl w:val="AB62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56B"/>
    <w:multiLevelType w:val="hybridMultilevel"/>
    <w:tmpl w:val="238A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A4EB9"/>
    <w:multiLevelType w:val="hybridMultilevel"/>
    <w:tmpl w:val="BE8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1713"/>
    <w:multiLevelType w:val="hybridMultilevel"/>
    <w:tmpl w:val="66265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43C"/>
    <w:multiLevelType w:val="hybridMultilevel"/>
    <w:tmpl w:val="51C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225E"/>
    <w:multiLevelType w:val="hybridMultilevel"/>
    <w:tmpl w:val="661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E6238"/>
    <w:multiLevelType w:val="hybridMultilevel"/>
    <w:tmpl w:val="747A0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6023C"/>
    <w:multiLevelType w:val="hybridMultilevel"/>
    <w:tmpl w:val="E6A4AD7C"/>
    <w:lvl w:ilvl="0" w:tplc="0FF228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93B07"/>
    <w:multiLevelType w:val="hybridMultilevel"/>
    <w:tmpl w:val="5DA4CC4A"/>
    <w:lvl w:ilvl="0" w:tplc="BB7ABB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67"/>
    <w:multiLevelType w:val="hybridMultilevel"/>
    <w:tmpl w:val="97504D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63CC5"/>
    <w:multiLevelType w:val="hybridMultilevel"/>
    <w:tmpl w:val="95EAD02A"/>
    <w:lvl w:ilvl="0" w:tplc="21B6B4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258AB"/>
    <w:multiLevelType w:val="hybridMultilevel"/>
    <w:tmpl w:val="655610DA"/>
    <w:lvl w:ilvl="0" w:tplc="F66400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6"/>
  </w:num>
  <w:num w:numId="14">
    <w:abstractNumId w:val="15"/>
  </w:num>
  <w:num w:numId="15">
    <w:abstractNumId w:val="12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5"/>
    <w:rsid w:val="00043051"/>
    <w:rsid w:val="00044FB5"/>
    <w:rsid w:val="000C2836"/>
    <w:rsid w:val="001902B5"/>
    <w:rsid w:val="001946CC"/>
    <w:rsid w:val="001C69E1"/>
    <w:rsid w:val="001D2DAD"/>
    <w:rsid w:val="00226701"/>
    <w:rsid w:val="00236584"/>
    <w:rsid w:val="002F77BF"/>
    <w:rsid w:val="00383E07"/>
    <w:rsid w:val="003D6B69"/>
    <w:rsid w:val="00422734"/>
    <w:rsid w:val="00426526"/>
    <w:rsid w:val="00441D0F"/>
    <w:rsid w:val="00453A1B"/>
    <w:rsid w:val="00464C4B"/>
    <w:rsid w:val="00475102"/>
    <w:rsid w:val="004A1D81"/>
    <w:rsid w:val="00514EEC"/>
    <w:rsid w:val="005258C8"/>
    <w:rsid w:val="00586F82"/>
    <w:rsid w:val="005B1DFA"/>
    <w:rsid w:val="00601DFF"/>
    <w:rsid w:val="00613D54"/>
    <w:rsid w:val="00622188"/>
    <w:rsid w:val="00675839"/>
    <w:rsid w:val="006B4FA2"/>
    <w:rsid w:val="00710BF8"/>
    <w:rsid w:val="007E49B9"/>
    <w:rsid w:val="007E4B5A"/>
    <w:rsid w:val="007F0020"/>
    <w:rsid w:val="0083262D"/>
    <w:rsid w:val="00850CA6"/>
    <w:rsid w:val="008A2BD2"/>
    <w:rsid w:val="008C37A0"/>
    <w:rsid w:val="008D2CAE"/>
    <w:rsid w:val="0095128D"/>
    <w:rsid w:val="009B07B6"/>
    <w:rsid w:val="00A01E29"/>
    <w:rsid w:val="00A71FCE"/>
    <w:rsid w:val="00AA0224"/>
    <w:rsid w:val="00AA3A48"/>
    <w:rsid w:val="00AF108F"/>
    <w:rsid w:val="00B04639"/>
    <w:rsid w:val="00B36541"/>
    <w:rsid w:val="00B46C2D"/>
    <w:rsid w:val="00B8362A"/>
    <w:rsid w:val="00C134EB"/>
    <w:rsid w:val="00C71AE7"/>
    <w:rsid w:val="00D71A42"/>
    <w:rsid w:val="00DC7AB9"/>
    <w:rsid w:val="00E261C0"/>
    <w:rsid w:val="00E41F1A"/>
    <w:rsid w:val="00EA300B"/>
    <w:rsid w:val="00FE5224"/>
    <w:rsid w:val="2F1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69C55C"/>
  <w15:docId w15:val="{46F2C1BF-5436-482A-9A40-B6344CB5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02B5"/>
    <w:pPr>
      <w:keepNext/>
      <w:widowControl w:val="0"/>
      <w:jc w:val="center"/>
      <w:outlineLvl w:val="0"/>
    </w:pPr>
    <w:rPr>
      <w:rFonts w:ascii="Tahoma" w:hAnsi="Tahoma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902B5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1902B5"/>
    <w:pPr>
      <w:keepNext/>
      <w:widowControl w:val="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2B5"/>
    <w:rPr>
      <w:rFonts w:ascii="Tahoma" w:eastAsia="Times New Roman" w:hAnsi="Tahoma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902B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02B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1902B5"/>
    <w:pPr>
      <w:widowControl w:val="0"/>
      <w:ind w:left="8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902B5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1902B5"/>
    <w:pPr>
      <w:widowControl w:val="0"/>
    </w:pPr>
    <w:rPr>
      <w:sz w:val="28"/>
    </w:rPr>
  </w:style>
  <w:style w:type="paragraph" w:styleId="BodyText">
    <w:name w:val="Body Text"/>
    <w:basedOn w:val="Normal"/>
    <w:link w:val="BodyTextChar"/>
    <w:semiHidden/>
    <w:rsid w:val="001902B5"/>
    <w:pPr>
      <w:widowControl w:val="0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902B5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semiHidden/>
    <w:rsid w:val="001902B5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rsid w:val="00190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B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902B5"/>
  </w:style>
  <w:style w:type="paragraph" w:styleId="Header">
    <w:name w:val="header"/>
    <w:basedOn w:val="Normal"/>
    <w:link w:val="HeaderChar"/>
    <w:semiHidden/>
    <w:rsid w:val="001902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902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2B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semiHidden/>
    <w:rsid w:val="0019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02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B5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B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902B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2B5"/>
    <w:rPr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1902B5"/>
    <w:rPr>
      <w:vertAlign w:val="superscript"/>
    </w:rPr>
  </w:style>
  <w:style w:type="table" w:styleId="TableGrid">
    <w:name w:val="Table Grid"/>
    <w:basedOn w:val="TableNormal"/>
    <w:uiPriority w:val="59"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1902B5"/>
    <w:pPr>
      <w:overflowPunct/>
      <w:spacing w:line="201" w:lineRule="atLeast"/>
      <w:textAlignment w:val="auto"/>
    </w:pPr>
    <w:rPr>
      <w:rFonts w:ascii="Calibri" w:hAnsi="Calibri"/>
      <w:sz w:val="24"/>
      <w:szCs w:val="24"/>
      <w:lang w:eastAsia="en-GB"/>
    </w:rPr>
  </w:style>
  <w:style w:type="paragraph" w:styleId="ListNumber">
    <w:name w:val="List Number"/>
    <w:basedOn w:val="Normal"/>
    <w:uiPriority w:val="99"/>
    <w:unhideWhenUsed/>
    <w:rsid w:val="001902B5"/>
    <w:pPr>
      <w:overflowPunct/>
      <w:autoSpaceDE/>
      <w:autoSpaceDN/>
      <w:adjustRightInd/>
      <w:spacing w:line="312" w:lineRule="auto"/>
      <w:ind w:left="1004" w:hanging="360"/>
      <w:contextualSpacing/>
      <w:textAlignment w:val="auto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lrlm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llrlmc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1634-66F1-4026-AF51-4B18F66E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Claire Deare</cp:lastModifiedBy>
  <cp:revision>3</cp:revision>
  <dcterms:created xsi:type="dcterms:W3CDTF">2016-09-28T13:24:00Z</dcterms:created>
  <dcterms:modified xsi:type="dcterms:W3CDTF">2016-09-28T13:25:00Z</dcterms:modified>
</cp:coreProperties>
</file>